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426" w:rsidRPr="00785C4F" w:rsidRDefault="00C86426" w:rsidP="00D96AB9">
      <w:pPr>
        <w:spacing w:after="0" w:line="480" w:lineRule="auto"/>
        <w:ind w:firstLine="720"/>
        <w:contextualSpacing/>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rPr>
          <w:rFonts w:ascii="Times New Roman" w:hAnsi="Times New Roman" w:cs="Times New Roman"/>
          <w:color w:val="000000" w:themeColor="text1"/>
          <w:sz w:val="24"/>
          <w:szCs w:val="24"/>
        </w:rPr>
      </w:pPr>
    </w:p>
    <w:p w:rsidR="00C86426" w:rsidRDefault="00C86426" w:rsidP="00D96AB9">
      <w:pPr>
        <w:spacing w:after="0" w:line="480" w:lineRule="auto"/>
        <w:ind w:firstLine="720"/>
        <w:contextualSpacing/>
        <w:rPr>
          <w:rFonts w:ascii="Times New Roman" w:hAnsi="Times New Roman" w:cs="Times New Roman"/>
          <w:color w:val="000000" w:themeColor="text1"/>
          <w:sz w:val="24"/>
          <w:szCs w:val="24"/>
        </w:rPr>
      </w:pPr>
    </w:p>
    <w:p w:rsidR="00582947" w:rsidRDefault="00582947" w:rsidP="00D96AB9">
      <w:pPr>
        <w:spacing w:after="0" w:line="480" w:lineRule="auto"/>
        <w:ind w:firstLine="720"/>
        <w:contextualSpacing/>
        <w:rPr>
          <w:rFonts w:ascii="Times New Roman" w:hAnsi="Times New Roman" w:cs="Times New Roman"/>
          <w:color w:val="000000" w:themeColor="text1"/>
          <w:sz w:val="24"/>
          <w:szCs w:val="24"/>
        </w:rPr>
      </w:pPr>
    </w:p>
    <w:p w:rsidR="00582947" w:rsidRDefault="00582947" w:rsidP="00D96AB9">
      <w:pPr>
        <w:spacing w:after="0" w:line="480" w:lineRule="auto"/>
        <w:ind w:firstLine="720"/>
        <w:contextualSpacing/>
        <w:rPr>
          <w:rFonts w:ascii="Times New Roman" w:hAnsi="Times New Roman" w:cs="Times New Roman"/>
          <w:color w:val="000000" w:themeColor="text1"/>
          <w:sz w:val="24"/>
          <w:szCs w:val="24"/>
        </w:rPr>
      </w:pPr>
    </w:p>
    <w:p w:rsidR="00582947" w:rsidRPr="00785C4F" w:rsidRDefault="00582947" w:rsidP="00D96AB9">
      <w:pPr>
        <w:spacing w:after="0" w:line="480" w:lineRule="auto"/>
        <w:ind w:firstLine="720"/>
        <w:contextualSpacing/>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rPr>
          <w:rFonts w:ascii="Times New Roman" w:hAnsi="Times New Roman" w:cs="Times New Roman"/>
          <w:color w:val="000000" w:themeColor="text1"/>
          <w:sz w:val="24"/>
          <w:szCs w:val="24"/>
        </w:rPr>
      </w:pPr>
    </w:p>
    <w:p w:rsidR="00C86426" w:rsidRPr="00785C4F" w:rsidRDefault="002F6B35" w:rsidP="00D96AB9">
      <w:pPr>
        <w:spacing w:after="0" w:line="480" w:lineRule="auto"/>
        <w:ind w:firstLine="720"/>
        <w:contextualSpacing/>
        <w:jc w:val="center"/>
        <w:rPr>
          <w:rFonts w:ascii="Times New Roman" w:hAnsi="Times New Roman" w:cs="Times New Roman"/>
          <w:sz w:val="24"/>
          <w:szCs w:val="24"/>
        </w:rPr>
      </w:pPr>
      <w:bookmarkStart w:id="0" w:name="_GoBack"/>
      <w:r w:rsidRPr="00785C4F">
        <w:rPr>
          <w:rFonts w:ascii="Times New Roman" w:hAnsi="Times New Roman" w:cs="Times New Roman"/>
          <w:sz w:val="24"/>
          <w:szCs w:val="24"/>
        </w:rPr>
        <w:t>Criminal Justice System and the Law</w:t>
      </w:r>
    </w:p>
    <w:bookmarkEnd w:id="0"/>
    <w:p w:rsidR="00C86426" w:rsidRPr="00785C4F" w:rsidRDefault="002F6B35" w:rsidP="00D96AB9">
      <w:pPr>
        <w:spacing w:after="0" w:line="480" w:lineRule="auto"/>
        <w:ind w:firstLine="720"/>
        <w:contextualSpacing/>
        <w:jc w:val="center"/>
        <w:rPr>
          <w:rFonts w:ascii="Times New Roman" w:hAnsi="Times New Roman" w:cs="Times New Roman"/>
          <w:color w:val="000000" w:themeColor="text1"/>
          <w:sz w:val="24"/>
          <w:szCs w:val="24"/>
        </w:rPr>
      </w:pPr>
      <w:r w:rsidRPr="00785C4F">
        <w:rPr>
          <w:rFonts w:ascii="Times New Roman" w:hAnsi="Times New Roman" w:cs="Times New Roman"/>
          <w:color w:val="000000" w:themeColor="text1"/>
          <w:sz w:val="24"/>
          <w:szCs w:val="24"/>
        </w:rPr>
        <w:t>Student’s Name</w:t>
      </w:r>
    </w:p>
    <w:p w:rsidR="0032576E" w:rsidRPr="00785C4F" w:rsidRDefault="002F6B35" w:rsidP="00D96AB9">
      <w:pPr>
        <w:spacing w:after="0" w:line="480" w:lineRule="auto"/>
        <w:ind w:firstLine="720"/>
        <w:contextualSpacing/>
        <w:jc w:val="center"/>
        <w:rPr>
          <w:rFonts w:ascii="Times New Roman" w:hAnsi="Times New Roman" w:cs="Times New Roman"/>
          <w:color w:val="000000" w:themeColor="text1"/>
          <w:sz w:val="24"/>
          <w:szCs w:val="24"/>
        </w:rPr>
      </w:pPr>
      <w:r w:rsidRPr="00785C4F">
        <w:rPr>
          <w:rFonts w:ascii="Times New Roman" w:hAnsi="Times New Roman" w:cs="Times New Roman"/>
          <w:color w:val="000000" w:themeColor="text1"/>
          <w:sz w:val="24"/>
          <w:szCs w:val="24"/>
        </w:rPr>
        <w:t>Institution Affiliation</w:t>
      </w: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spacing w:after="0" w:line="480" w:lineRule="auto"/>
        <w:ind w:firstLine="720"/>
        <w:contextualSpacing/>
        <w:jc w:val="center"/>
        <w:rPr>
          <w:rFonts w:ascii="Times New Roman" w:hAnsi="Times New Roman" w:cs="Times New Roman"/>
          <w:color w:val="000000" w:themeColor="text1"/>
          <w:sz w:val="24"/>
          <w:szCs w:val="24"/>
        </w:rPr>
      </w:pPr>
    </w:p>
    <w:p w:rsidR="00C86426" w:rsidRPr="00785C4F" w:rsidRDefault="00C86426" w:rsidP="00D96AB9">
      <w:pPr>
        <w:tabs>
          <w:tab w:val="left" w:pos="3645"/>
        </w:tabs>
        <w:spacing w:after="0" w:line="480" w:lineRule="auto"/>
        <w:ind w:firstLine="720"/>
        <w:contextualSpacing/>
        <w:rPr>
          <w:rFonts w:ascii="Times New Roman" w:hAnsi="Times New Roman" w:cs="Times New Roman"/>
          <w:sz w:val="24"/>
          <w:szCs w:val="24"/>
        </w:rPr>
      </w:pPr>
    </w:p>
    <w:p w:rsidR="00C86426" w:rsidRPr="00785C4F" w:rsidRDefault="00582947" w:rsidP="00D96AB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32576E" w:rsidRPr="00C409A4" w:rsidRDefault="002F6B35" w:rsidP="00D96AB9">
      <w:pPr>
        <w:tabs>
          <w:tab w:val="left" w:pos="3645"/>
        </w:tabs>
        <w:spacing w:after="0" w:line="480" w:lineRule="auto"/>
        <w:contextualSpacing/>
        <w:jc w:val="center"/>
        <w:rPr>
          <w:rFonts w:ascii="Times New Roman" w:hAnsi="Times New Roman" w:cs="Times New Roman"/>
          <w:b/>
          <w:sz w:val="24"/>
          <w:szCs w:val="24"/>
        </w:rPr>
      </w:pPr>
      <w:r w:rsidRPr="00C409A4">
        <w:rPr>
          <w:rFonts w:ascii="Times New Roman" w:hAnsi="Times New Roman" w:cs="Times New Roman"/>
          <w:b/>
          <w:sz w:val="24"/>
          <w:szCs w:val="24"/>
        </w:rPr>
        <w:lastRenderedPageBreak/>
        <w:t>Introduction</w:t>
      </w:r>
    </w:p>
    <w:p w:rsidR="00DE5D17"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The judicial system </w:t>
      </w:r>
      <w:r w:rsidR="00862F9A" w:rsidRPr="00785C4F">
        <w:rPr>
          <w:rFonts w:ascii="Times New Roman" w:hAnsi="Times New Roman" w:cs="Times New Roman"/>
          <w:sz w:val="24"/>
          <w:szCs w:val="24"/>
        </w:rPr>
        <w:t xml:space="preserve">is one of the most significant </w:t>
      </w:r>
      <w:r w:rsidR="00785C4F" w:rsidRPr="00785C4F">
        <w:rPr>
          <w:rFonts w:ascii="Times New Roman" w:hAnsi="Times New Roman" w:cs="Times New Roman"/>
          <w:sz w:val="24"/>
          <w:szCs w:val="24"/>
        </w:rPr>
        <w:t>factors</w:t>
      </w:r>
      <w:r w:rsidR="00862F9A" w:rsidRPr="00785C4F">
        <w:rPr>
          <w:rFonts w:ascii="Times New Roman" w:hAnsi="Times New Roman" w:cs="Times New Roman"/>
          <w:sz w:val="24"/>
          <w:szCs w:val="24"/>
        </w:rPr>
        <w:t xml:space="preserve"> in justice and law. It has a primary objective of protecting the right of citizens and defining or interpreting the law as presented in different circumstances. </w:t>
      </w:r>
      <w:r w:rsidR="00785C4F">
        <w:rPr>
          <w:rFonts w:ascii="Times New Roman" w:hAnsi="Times New Roman" w:cs="Times New Roman"/>
          <w:sz w:val="24"/>
          <w:szCs w:val="24"/>
        </w:rPr>
        <w:t>According to Christie (</w:t>
      </w:r>
      <w:r w:rsidRPr="00785C4F">
        <w:rPr>
          <w:rFonts w:ascii="Times New Roman" w:hAnsi="Times New Roman" w:cs="Times New Roman"/>
          <w:sz w:val="24"/>
          <w:szCs w:val="24"/>
        </w:rPr>
        <w:t>2017</w:t>
      </w:r>
      <w:r w:rsidR="00785C4F">
        <w:rPr>
          <w:rFonts w:ascii="Times New Roman" w:hAnsi="Times New Roman" w:cs="Times New Roman"/>
          <w:sz w:val="24"/>
          <w:szCs w:val="24"/>
        </w:rPr>
        <w:t>)</w:t>
      </w:r>
      <w:r w:rsidRPr="00785C4F">
        <w:rPr>
          <w:rFonts w:ascii="Times New Roman" w:hAnsi="Times New Roman" w:cs="Times New Roman"/>
          <w:sz w:val="24"/>
          <w:szCs w:val="24"/>
        </w:rPr>
        <w:t xml:space="preserve">, the criminal justice system is the organization of institutions </w:t>
      </w:r>
      <w:r w:rsidRPr="00785C4F">
        <w:rPr>
          <w:rFonts w:ascii="Times New Roman" w:hAnsi="Times New Roman" w:cs="Times New Roman"/>
          <w:sz w:val="24"/>
          <w:szCs w:val="24"/>
        </w:rPr>
        <w:t>of government or practices aimed at upholding social order, mitigating and deterring crime or sanctioning</w:t>
      </w:r>
      <w:r w:rsidR="00785C4F">
        <w:rPr>
          <w:rFonts w:ascii="Times New Roman" w:hAnsi="Times New Roman" w:cs="Times New Roman"/>
          <w:sz w:val="24"/>
          <w:szCs w:val="24"/>
        </w:rPr>
        <w:t xml:space="preserve"> to</w:t>
      </w:r>
      <w:r w:rsidRPr="00785C4F">
        <w:rPr>
          <w:rFonts w:ascii="Times New Roman" w:hAnsi="Times New Roman" w:cs="Times New Roman"/>
          <w:sz w:val="24"/>
          <w:szCs w:val="24"/>
        </w:rPr>
        <w:t xml:space="preserve"> those involved in crime with rehabilitation efforts or criminal penalties. </w:t>
      </w:r>
      <w:r w:rsidR="00785C4F">
        <w:rPr>
          <w:rFonts w:ascii="Times New Roman" w:hAnsi="Times New Roman" w:cs="Times New Roman"/>
          <w:sz w:val="24"/>
          <w:szCs w:val="24"/>
        </w:rPr>
        <w:t xml:space="preserve">The system comprises </w:t>
      </w:r>
      <w:r w:rsidRPr="00785C4F">
        <w:rPr>
          <w:rFonts w:ascii="Times New Roman" w:hAnsi="Times New Roman" w:cs="Times New Roman"/>
          <w:sz w:val="24"/>
          <w:szCs w:val="24"/>
        </w:rPr>
        <w:t xml:space="preserve">three major institutions that process cases from </w:t>
      </w:r>
      <w:r w:rsidR="00785C4F">
        <w:rPr>
          <w:rFonts w:ascii="Times New Roman" w:hAnsi="Times New Roman" w:cs="Times New Roman"/>
          <w:sz w:val="24"/>
          <w:szCs w:val="24"/>
        </w:rPr>
        <w:t>the beginning</w:t>
      </w:r>
      <w:r w:rsidRPr="00785C4F">
        <w:rPr>
          <w:rFonts w:ascii="Times New Roman" w:hAnsi="Times New Roman" w:cs="Times New Roman"/>
          <w:sz w:val="24"/>
          <w:szCs w:val="24"/>
        </w:rPr>
        <w:t xml:space="preserve">, through trial to the punishment of the offender. These </w:t>
      </w:r>
      <w:r w:rsidR="00785C4F">
        <w:rPr>
          <w:rFonts w:ascii="Times New Roman" w:hAnsi="Times New Roman" w:cs="Times New Roman"/>
          <w:sz w:val="24"/>
          <w:szCs w:val="24"/>
        </w:rPr>
        <w:t xml:space="preserve">processes often </w:t>
      </w:r>
      <w:r w:rsidR="00785C4F" w:rsidRPr="00785C4F">
        <w:rPr>
          <w:rFonts w:ascii="Times New Roman" w:hAnsi="Times New Roman" w:cs="Times New Roman"/>
          <w:sz w:val="24"/>
          <w:szCs w:val="24"/>
        </w:rPr>
        <w:t>embrace</w:t>
      </w:r>
      <w:r w:rsidRPr="00785C4F">
        <w:rPr>
          <w:rFonts w:ascii="Times New Roman" w:hAnsi="Times New Roman" w:cs="Times New Roman"/>
          <w:sz w:val="24"/>
          <w:szCs w:val="24"/>
        </w:rPr>
        <w:t xml:space="preserve"> a state of processes or agencies created by the government to control crime or impose criminal penalties on persons who violate the law. </w:t>
      </w:r>
      <w:r w:rsidR="00785C4F">
        <w:rPr>
          <w:rFonts w:ascii="Times New Roman" w:hAnsi="Times New Roman" w:cs="Times New Roman"/>
          <w:sz w:val="24"/>
          <w:szCs w:val="24"/>
        </w:rPr>
        <w:t>Owing to its importance, the purposes of this paper is, therefore, to discuss and describe the importance judicial system and the law.</w:t>
      </w:r>
    </w:p>
    <w:p w:rsidR="00785C4F" w:rsidRPr="00C409A4" w:rsidRDefault="002F6B35" w:rsidP="00D96AB9">
      <w:pPr>
        <w:tabs>
          <w:tab w:val="left" w:pos="990"/>
          <w:tab w:val="left" w:pos="1665"/>
        </w:tabs>
        <w:spacing w:after="0" w:line="480" w:lineRule="auto"/>
        <w:ind w:firstLine="720"/>
        <w:contextualSpacing/>
        <w:jc w:val="center"/>
        <w:rPr>
          <w:rFonts w:ascii="Times New Roman" w:hAnsi="Times New Roman" w:cs="Times New Roman"/>
          <w:b/>
          <w:sz w:val="24"/>
          <w:szCs w:val="24"/>
        </w:rPr>
      </w:pPr>
      <w:r w:rsidRPr="00C409A4">
        <w:rPr>
          <w:rFonts w:ascii="Times New Roman" w:hAnsi="Times New Roman" w:cs="Times New Roman"/>
          <w:b/>
          <w:sz w:val="24"/>
          <w:szCs w:val="24"/>
        </w:rPr>
        <w:t>The Law</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The law is a system of regulations that are enforced and created via a governmental or social institution to control behavior. </w:t>
      </w:r>
      <w:r w:rsidR="00785C4F" w:rsidRPr="00785C4F">
        <w:rPr>
          <w:rFonts w:ascii="Times New Roman" w:hAnsi="Times New Roman" w:cs="Times New Roman"/>
          <w:sz w:val="24"/>
          <w:szCs w:val="24"/>
        </w:rPr>
        <w:t>The</w:t>
      </w:r>
      <w:r w:rsidRPr="00785C4F">
        <w:rPr>
          <w:rFonts w:ascii="Times New Roman" w:hAnsi="Times New Roman" w:cs="Times New Roman"/>
          <w:sz w:val="24"/>
          <w:szCs w:val="24"/>
        </w:rPr>
        <w:t xml:space="preserve"> </w:t>
      </w:r>
      <w:r w:rsidRPr="00785C4F">
        <w:rPr>
          <w:rFonts w:ascii="Times New Roman" w:hAnsi="Times New Roman" w:cs="Times New Roman"/>
          <w:sz w:val="24"/>
          <w:szCs w:val="24"/>
        </w:rPr>
        <w:t>system is organized in a way that ensures that criminal offender's right is respected and they are accorded a fair trial. This trial helps ensure that the fundamental principles of the law, that is, the establishment of standards, maintain orders, resolvin</w:t>
      </w:r>
      <w:r w:rsidRPr="00785C4F">
        <w:rPr>
          <w:rFonts w:ascii="Times New Roman" w:hAnsi="Times New Roman" w:cs="Times New Roman"/>
          <w:sz w:val="24"/>
          <w:szCs w:val="24"/>
        </w:rPr>
        <w:t xml:space="preserve">g disputes, and protect the rights and liberties of the citizens are respected (Cole, Smith &amp; </w:t>
      </w:r>
      <w:proofErr w:type="spellStart"/>
      <w:r w:rsidRPr="00785C4F">
        <w:rPr>
          <w:rFonts w:ascii="Times New Roman" w:hAnsi="Times New Roman" w:cs="Times New Roman"/>
          <w:sz w:val="24"/>
          <w:szCs w:val="24"/>
        </w:rPr>
        <w:t>DeJong</w:t>
      </w:r>
      <w:proofErr w:type="spellEnd"/>
      <w:r w:rsidRPr="00785C4F">
        <w:rPr>
          <w:rFonts w:ascii="Times New Roman" w:hAnsi="Times New Roman" w:cs="Times New Roman"/>
          <w:sz w:val="24"/>
          <w:szCs w:val="24"/>
        </w:rPr>
        <w:t>, 2018). The United States criminal justice system heavily borrows from the British criminal justice system.</w:t>
      </w:r>
    </w:p>
    <w:p w:rsidR="00DE5D17" w:rsidRPr="00C409A4" w:rsidRDefault="002F6B35" w:rsidP="00D96AB9">
      <w:pPr>
        <w:tabs>
          <w:tab w:val="left" w:pos="990"/>
          <w:tab w:val="left" w:pos="1665"/>
        </w:tabs>
        <w:spacing w:after="0" w:line="480" w:lineRule="auto"/>
        <w:ind w:firstLine="720"/>
        <w:contextualSpacing/>
        <w:rPr>
          <w:rFonts w:ascii="Times New Roman" w:hAnsi="Times New Roman" w:cs="Times New Roman"/>
          <w:b/>
          <w:sz w:val="24"/>
          <w:szCs w:val="24"/>
        </w:rPr>
      </w:pPr>
      <w:r w:rsidRPr="00C409A4">
        <w:rPr>
          <w:rFonts w:ascii="Times New Roman" w:hAnsi="Times New Roman" w:cs="Times New Roman"/>
          <w:b/>
          <w:sz w:val="24"/>
          <w:szCs w:val="24"/>
        </w:rPr>
        <w:t>History of the Criminal Justice</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The criminal</w:t>
      </w:r>
      <w:r w:rsidRPr="00785C4F">
        <w:rPr>
          <w:rFonts w:ascii="Times New Roman" w:hAnsi="Times New Roman" w:cs="Times New Roman"/>
          <w:sz w:val="24"/>
          <w:szCs w:val="24"/>
        </w:rPr>
        <w:t xml:space="preserve"> justice system has evolved in the United States since the creation of the state. The system has brought about changes in the justice system in the US over time making it one of the best in the world. The rule of law forms the backbone of the US criminal j</w:t>
      </w:r>
      <w:r w:rsidRPr="00785C4F">
        <w:rPr>
          <w:rFonts w:ascii="Times New Roman" w:hAnsi="Times New Roman" w:cs="Times New Roman"/>
          <w:sz w:val="24"/>
          <w:szCs w:val="24"/>
        </w:rPr>
        <w:t xml:space="preserve">ustice </w:t>
      </w:r>
      <w:r w:rsidRPr="00785C4F">
        <w:rPr>
          <w:rFonts w:ascii="Times New Roman" w:hAnsi="Times New Roman" w:cs="Times New Roman"/>
          <w:sz w:val="24"/>
          <w:szCs w:val="24"/>
        </w:rPr>
        <w:lastRenderedPageBreak/>
        <w:t>system. This study looks into the importance of the US criminal justice system and the law. The paper looked at the advantages the system has brought to the US justice system (Cole, Smith &amp; DeJong, 2018). A combination of tools will be used in the a</w:t>
      </w:r>
      <w:r w:rsidRPr="00785C4F">
        <w:rPr>
          <w:rFonts w:ascii="Times New Roman" w:hAnsi="Times New Roman" w:cs="Times New Roman"/>
          <w:sz w:val="24"/>
          <w:szCs w:val="24"/>
        </w:rPr>
        <w:t>ssessment and analysis of the system and law.</w:t>
      </w:r>
      <w:r w:rsidR="00785C4F">
        <w:rPr>
          <w:rFonts w:ascii="Times New Roman" w:hAnsi="Times New Roman" w:cs="Times New Roman"/>
          <w:sz w:val="24"/>
          <w:szCs w:val="24"/>
        </w:rPr>
        <w:t xml:space="preserve"> </w:t>
      </w:r>
      <w:r w:rsidRPr="00785C4F">
        <w:rPr>
          <w:rFonts w:ascii="Times New Roman" w:hAnsi="Times New Roman" w:cs="Times New Roman"/>
          <w:sz w:val="24"/>
          <w:szCs w:val="24"/>
        </w:rPr>
        <w:t>The criminal justice system forms the backbone of the rule of law in the United States. The law enforcement help upholds and enforces that law while the court system provides a fair trial to all. Similarly, the</w:t>
      </w:r>
      <w:r w:rsidRPr="00785C4F">
        <w:rPr>
          <w:rFonts w:ascii="Times New Roman" w:hAnsi="Times New Roman" w:cs="Times New Roman"/>
          <w:sz w:val="24"/>
          <w:szCs w:val="24"/>
        </w:rPr>
        <w:t xml:space="preserve"> correctional system has an important role or play in the society. The study aims to enumerate the importance the criminal system and the law play in the society as a whole.</w:t>
      </w:r>
    </w:p>
    <w:p w:rsidR="00DE5D17" w:rsidRPr="00C409A4" w:rsidRDefault="002F6B35" w:rsidP="00D96AB9">
      <w:pPr>
        <w:tabs>
          <w:tab w:val="left" w:pos="990"/>
          <w:tab w:val="left" w:pos="1665"/>
        </w:tabs>
        <w:spacing w:after="0" w:line="480" w:lineRule="auto"/>
        <w:ind w:firstLine="720"/>
        <w:contextualSpacing/>
        <w:rPr>
          <w:rFonts w:ascii="Times New Roman" w:hAnsi="Times New Roman" w:cs="Times New Roman"/>
          <w:b/>
          <w:sz w:val="24"/>
          <w:szCs w:val="24"/>
        </w:rPr>
      </w:pPr>
      <w:r w:rsidRPr="00C409A4">
        <w:rPr>
          <w:rFonts w:ascii="Times New Roman" w:hAnsi="Times New Roman" w:cs="Times New Roman"/>
          <w:b/>
          <w:sz w:val="24"/>
          <w:szCs w:val="24"/>
        </w:rPr>
        <w:t>Importance of Law</w:t>
      </w:r>
    </w:p>
    <w:p w:rsidR="00C409A4"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ab/>
      </w:r>
      <w:r w:rsidRPr="00785C4F">
        <w:rPr>
          <w:rFonts w:ascii="Times New Roman" w:hAnsi="Times New Roman" w:cs="Times New Roman"/>
          <w:sz w:val="24"/>
          <w:szCs w:val="24"/>
        </w:rPr>
        <w:t>According to Roberts, 2018, the law is a system of regulations that are enforced and created via governmental or social institutions to control behavior. Law is thus a system that controls and ensures their citizens or communities adhere to the policies of</w:t>
      </w:r>
      <w:r w:rsidRPr="00785C4F">
        <w:rPr>
          <w:rFonts w:ascii="Times New Roman" w:hAnsi="Times New Roman" w:cs="Times New Roman"/>
          <w:sz w:val="24"/>
          <w:szCs w:val="24"/>
        </w:rPr>
        <w:t xml:space="preserve"> the state. Laws enforced by the states can be enacted by a single legislature or collective legislature leading to statutes, by the judiciary through precedence as in common law actions and by the executive arm of government through regulations and decree</w:t>
      </w:r>
      <w:r w:rsidRPr="00785C4F">
        <w:rPr>
          <w:rFonts w:ascii="Times New Roman" w:hAnsi="Times New Roman" w:cs="Times New Roman"/>
          <w:sz w:val="24"/>
          <w:szCs w:val="24"/>
        </w:rPr>
        <w:t>s. The creation of laws is greatly influenced by the constitution of the given country, tacit or written and the rights of the citizens enshrined therein. Law can also be looked at as a profession or discipline that is concerned with rules, customs and pra</w:t>
      </w:r>
      <w:r w:rsidRPr="00785C4F">
        <w:rPr>
          <w:rFonts w:ascii="Times New Roman" w:hAnsi="Times New Roman" w:cs="Times New Roman"/>
          <w:sz w:val="24"/>
          <w:szCs w:val="24"/>
        </w:rPr>
        <w:t xml:space="preserve">ctices of a community that are discerned as binding by the community. </w:t>
      </w:r>
    </w:p>
    <w:p w:rsidR="00C409A4"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Adjudication of the law is mainly divided into two areas, that is, the criminal and civil laws. The criminal law </w:t>
      </w:r>
      <w:r>
        <w:rPr>
          <w:rFonts w:ascii="Times New Roman" w:hAnsi="Times New Roman" w:cs="Times New Roman"/>
          <w:sz w:val="24"/>
          <w:szCs w:val="24"/>
        </w:rPr>
        <w:t>is also</w:t>
      </w:r>
      <w:r w:rsidRPr="00785C4F">
        <w:rPr>
          <w:rFonts w:ascii="Times New Roman" w:hAnsi="Times New Roman" w:cs="Times New Roman"/>
          <w:sz w:val="24"/>
          <w:szCs w:val="24"/>
        </w:rPr>
        <w:t xml:space="preserve"> concerned with the conduct of citizens that is damaging to socia</w:t>
      </w:r>
      <w:r w:rsidRPr="00785C4F">
        <w:rPr>
          <w:rFonts w:ascii="Times New Roman" w:hAnsi="Times New Roman" w:cs="Times New Roman"/>
          <w:sz w:val="24"/>
          <w:szCs w:val="24"/>
        </w:rPr>
        <w:t>l order and in which the accused persons are fined or imprisoned.  Civil law, on the other hand, handles the solution of disputes (lawsuits) between organizations and individuals.</w:t>
      </w:r>
      <w:r>
        <w:rPr>
          <w:rFonts w:ascii="Times New Roman" w:hAnsi="Times New Roman" w:cs="Times New Roman"/>
          <w:sz w:val="24"/>
          <w:szCs w:val="24"/>
        </w:rPr>
        <w:t xml:space="preserve"> </w:t>
      </w:r>
      <w:r w:rsidRPr="00785C4F">
        <w:rPr>
          <w:rFonts w:ascii="Times New Roman" w:hAnsi="Times New Roman" w:cs="Times New Roman"/>
          <w:sz w:val="24"/>
          <w:szCs w:val="24"/>
        </w:rPr>
        <w:t>According to Reiman &amp; Leighton, 2015, the criminal justice system is the org</w:t>
      </w:r>
      <w:r w:rsidRPr="00785C4F">
        <w:rPr>
          <w:rFonts w:ascii="Times New Roman" w:hAnsi="Times New Roman" w:cs="Times New Roman"/>
          <w:sz w:val="24"/>
          <w:szCs w:val="24"/>
        </w:rPr>
        <w:t xml:space="preserve">anization of institutions of </w:t>
      </w:r>
      <w:r w:rsidRPr="00785C4F">
        <w:rPr>
          <w:rFonts w:ascii="Times New Roman" w:hAnsi="Times New Roman" w:cs="Times New Roman"/>
          <w:sz w:val="24"/>
          <w:szCs w:val="24"/>
        </w:rPr>
        <w:lastRenderedPageBreak/>
        <w:t>government or practices that are aimed at upholding social order, mitigating and deterring crime or sanctioning those involved in crime with rehabilitation efforts or criminal penalties. It encompasses a set of processes or age</w:t>
      </w:r>
      <w:r w:rsidRPr="00785C4F">
        <w:rPr>
          <w:rFonts w:ascii="Times New Roman" w:hAnsi="Times New Roman" w:cs="Times New Roman"/>
          <w:sz w:val="24"/>
          <w:szCs w:val="24"/>
        </w:rPr>
        <w:t xml:space="preserve">ncies created by the government to control crime or impose criminal penalties on persons who violate the law. </w:t>
      </w:r>
    </w:p>
    <w:p w:rsidR="00C409A4" w:rsidRPr="00C409A4" w:rsidRDefault="002F6B35" w:rsidP="00D96AB9">
      <w:pPr>
        <w:tabs>
          <w:tab w:val="left" w:pos="990"/>
          <w:tab w:val="left" w:pos="1665"/>
        </w:tabs>
        <w:spacing w:after="0" w:line="480" w:lineRule="auto"/>
        <w:ind w:firstLine="720"/>
        <w:contextualSpacing/>
        <w:jc w:val="center"/>
        <w:rPr>
          <w:rFonts w:ascii="Times New Roman" w:hAnsi="Times New Roman" w:cs="Times New Roman"/>
          <w:b/>
          <w:sz w:val="24"/>
          <w:szCs w:val="24"/>
        </w:rPr>
      </w:pPr>
      <w:r w:rsidRPr="00C409A4">
        <w:rPr>
          <w:rFonts w:ascii="Times New Roman" w:hAnsi="Times New Roman" w:cs="Times New Roman"/>
          <w:b/>
          <w:sz w:val="24"/>
          <w:szCs w:val="24"/>
        </w:rPr>
        <w:t>The Criminal Justice</w:t>
      </w:r>
    </w:p>
    <w:p w:rsidR="00DE5D17"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w:t>
      </w:r>
      <w:r w:rsidRPr="00785C4F">
        <w:rPr>
          <w:rFonts w:ascii="Times New Roman" w:hAnsi="Times New Roman" w:cs="Times New Roman"/>
          <w:sz w:val="24"/>
          <w:szCs w:val="24"/>
        </w:rPr>
        <w:t xml:space="preserve">riminal justice </w:t>
      </w:r>
      <w:r>
        <w:rPr>
          <w:rFonts w:ascii="Times New Roman" w:hAnsi="Times New Roman" w:cs="Times New Roman"/>
          <w:sz w:val="24"/>
          <w:szCs w:val="24"/>
        </w:rPr>
        <w:t xml:space="preserve">is a recognized field of study. </w:t>
      </w:r>
      <w:r w:rsidRPr="00785C4F">
        <w:rPr>
          <w:rFonts w:ascii="Times New Roman" w:hAnsi="Times New Roman" w:cs="Times New Roman"/>
          <w:sz w:val="24"/>
          <w:szCs w:val="24"/>
        </w:rPr>
        <w:t>The system varies considerably in different countries across the world.</w:t>
      </w:r>
      <w:r w:rsidRPr="00785C4F">
        <w:rPr>
          <w:rFonts w:ascii="Times New Roman" w:hAnsi="Times New Roman" w:cs="Times New Roman"/>
          <w:sz w:val="24"/>
          <w:szCs w:val="24"/>
        </w:rPr>
        <w:t xml:space="preserve"> The system consists of three main parts, that is, the courts, the law enforcement, and correctional facilities.  Law enforcement in the united states s encompass the FBI, police officers, department of homeland security among others. The correctional faci</w:t>
      </w:r>
      <w:r w:rsidRPr="00785C4F">
        <w:rPr>
          <w:rFonts w:ascii="Times New Roman" w:hAnsi="Times New Roman" w:cs="Times New Roman"/>
          <w:sz w:val="24"/>
          <w:szCs w:val="24"/>
        </w:rPr>
        <w:t>lities, on the other hand, includes the prisons, parole, probation, and jails (Roberts, 2018).  Courts are the judicial arm of the government. These distinct agencies function in concert under the rule of law and as the primary means of preserving the rule</w:t>
      </w:r>
      <w:r w:rsidRPr="00785C4F">
        <w:rPr>
          <w:rFonts w:ascii="Times New Roman" w:hAnsi="Times New Roman" w:cs="Times New Roman"/>
          <w:sz w:val="24"/>
          <w:szCs w:val="24"/>
        </w:rPr>
        <w:t xml:space="preserve"> of law in the community.</w:t>
      </w:r>
    </w:p>
    <w:p w:rsidR="00C409A4" w:rsidRPr="00C409A4" w:rsidRDefault="002F6B35" w:rsidP="00D96AB9">
      <w:pPr>
        <w:tabs>
          <w:tab w:val="left" w:pos="990"/>
          <w:tab w:val="left" w:pos="1665"/>
        </w:tabs>
        <w:spacing w:after="0" w:line="480" w:lineRule="auto"/>
        <w:ind w:firstLine="720"/>
        <w:contextualSpacing/>
        <w:rPr>
          <w:rFonts w:ascii="Times New Roman" w:hAnsi="Times New Roman" w:cs="Times New Roman"/>
          <w:b/>
          <w:sz w:val="24"/>
          <w:szCs w:val="24"/>
        </w:rPr>
      </w:pPr>
      <w:r w:rsidRPr="00C409A4">
        <w:rPr>
          <w:rFonts w:ascii="Times New Roman" w:hAnsi="Times New Roman" w:cs="Times New Roman"/>
          <w:b/>
          <w:sz w:val="24"/>
          <w:szCs w:val="24"/>
        </w:rPr>
        <w:t>Importance of Criminal Justice</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ab/>
        <w:t>The criminal justice system has systems in place to protect the accused persons against abuse of prosecution and investigatory powers. In the United States of America, the accus</w:t>
      </w:r>
      <w:r w:rsidRPr="00785C4F">
        <w:rPr>
          <w:rFonts w:ascii="Times New Roman" w:hAnsi="Times New Roman" w:cs="Times New Roman"/>
          <w:sz w:val="24"/>
          <w:szCs w:val="24"/>
        </w:rPr>
        <w:t xml:space="preserve">ed </w:t>
      </w:r>
      <w:r w:rsidR="00C409A4" w:rsidRPr="00785C4F">
        <w:rPr>
          <w:rFonts w:ascii="Times New Roman" w:hAnsi="Times New Roman" w:cs="Times New Roman"/>
          <w:sz w:val="24"/>
          <w:szCs w:val="24"/>
        </w:rPr>
        <w:t>person involved in criminal activity has</w:t>
      </w:r>
      <w:r w:rsidRPr="00785C4F">
        <w:rPr>
          <w:rFonts w:ascii="Times New Roman" w:hAnsi="Times New Roman" w:cs="Times New Roman"/>
          <w:sz w:val="24"/>
          <w:szCs w:val="24"/>
        </w:rPr>
        <w:t xml:space="preserve"> rights.  However, there are countries in the world where an accused person has no rights; instead, when accused, they are charged with no trial and then immediately sentenced. The US criminal justice system was original borrows from the British criminal j</w:t>
      </w:r>
      <w:r w:rsidRPr="00785C4F">
        <w:rPr>
          <w:rFonts w:ascii="Times New Roman" w:hAnsi="Times New Roman" w:cs="Times New Roman"/>
          <w:sz w:val="24"/>
          <w:szCs w:val="24"/>
        </w:rPr>
        <w:t>ustice system.  The US criminal justice system policy is guided by 1967 presidential commission on administration of justice and law enforcement (</w:t>
      </w:r>
      <w:proofErr w:type="spellStart"/>
      <w:r w:rsidRPr="00785C4F">
        <w:rPr>
          <w:rFonts w:ascii="Times New Roman" w:hAnsi="Times New Roman" w:cs="Times New Roman"/>
          <w:sz w:val="24"/>
          <w:szCs w:val="24"/>
        </w:rPr>
        <w:t>Reiman</w:t>
      </w:r>
      <w:proofErr w:type="spellEnd"/>
      <w:r w:rsidRPr="00785C4F">
        <w:rPr>
          <w:rFonts w:ascii="Times New Roman" w:hAnsi="Times New Roman" w:cs="Times New Roman"/>
          <w:sz w:val="24"/>
          <w:szCs w:val="24"/>
        </w:rPr>
        <w:t xml:space="preserve"> &amp; Leighton, 2015).  The commission recommended a criminal justice system with ameliorated coordinati</w:t>
      </w:r>
      <w:r w:rsidRPr="00785C4F">
        <w:rPr>
          <w:rFonts w:ascii="Times New Roman" w:hAnsi="Times New Roman" w:cs="Times New Roman"/>
          <w:sz w:val="24"/>
          <w:szCs w:val="24"/>
        </w:rPr>
        <w:t>on among correctional agencies, law enforcement, and the courts.</w:t>
      </w:r>
    </w:p>
    <w:p w:rsidR="00C409A4"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Another role</w:t>
      </w:r>
      <w:r w:rsidR="00DE5D17" w:rsidRPr="00785C4F">
        <w:rPr>
          <w:rFonts w:ascii="Times New Roman" w:hAnsi="Times New Roman" w:cs="Times New Roman"/>
          <w:sz w:val="24"/>
          <w:szCs w:val="24"/>
        </w:rPr>
        <w:t xml:space="preserve"> of the criminal justice system is to protect the innocent while delivering justice to all by punishing and convicting the guilty and helping them cease committing crimes. Its central purpose is to deliver an effective, efficient, fair and accountable justice process for the public. Its purpose should thus not only be to </w:t>
      </w:r>
      <w:r w:rsidRPr="00785C4F">
        <w:rPr>
          <w:rFonts w:ascii="Times New Roman" w:hAnsi="Times New Roman" w:cs="Times New Roman"/>
          <w:sz w:val="24"/>
          <w:szCs w:val="24"/>
        </w:rPr>
        <w:t>prosecute</w:t>
      </w:r>
      <w:r w:rsidR="00DE5D17" w:rsidRPr="00785C4F">
        <w:rPr>
          <w:rFonts w:ascii="Times New Roman" w:hAnsi="Times New Roman" w:cs="Times New Roman"/>
          <w:sz w:val="24"/>
          <w:szCs w:val="24"/>
        </w:rPr>
        <w:t xml:space="preserve"> arrest and punish crime offenders (Roberts, 2018).  Rather, it should aim to create a law-abiding, peaceful society by preventing crime.</w:t>
      </w:r>
      <w:r>
        <w:rPr>
          <w:rFonts w:ascii="Times New Roman" w:hAnsi="Times New Roman" w:cs="Times New Roman"/>
          <w:sz w:val="24"/>
          <w:szCs w:val="24"/>
        </w:rPr>
        <w:t xml:space="preserve"> </w:t>
      </w:r>
      <w:r w:rsidR="00DE5D17" w:rsidRPr="00785C4F">
        <w:rPr>
          <w:rFonts w:ascii="Times New Roman" w:hAnsi="Times New Roman" w:cs="Times New Roman"/>
          <w:sz w:val="24"/>
          <w:szCs w:val="24"/>
        </w:rPr>
        <w:t xml:space="preserve">Prisons aim to decenter that rate of crime by their principal ways that are, by punishing offenders thereby deterring future commission of crimes, incapacitating offender of crime and via rehabilitation of criminal offenders. They serve as detention centers after a court trial. The criminal justice system sets thus helps to maintain the standard of behavior that is acceptable to the society. Individuals in the country are made aware of what is right and wrong in the society based upon the confines of the law and the constitution. </w:t>
      </w:r>
    </w:p>
    <w:p w:rsidR="00C409A4" w:rsidRPr="00C409A4" w:rsidRDefault="002F6B35" w:rsidP="00D96AB9">
      <w:pPr>
        <w:tabs>
          <w:tab w:val="left" w:pos="990"/>
          <w:tab w:val="left" w:pos="1665"/>
        </w:tabs>
        <w:spacing w:after="0" w:line="480" w:lineRule="auto"/>
        <w:ind w:firstLine="720"/>
        <w:contextualSpacing/>
        <w:rPr>
          <w:rFonts w:ascii="Times New Roman" w:hAnsi="Times New Roman" w:cs="Times New Roman"/>
          <w:b/>
          <w:sz w:val="24"/>
          <w:szCs w:val="24"/>
        </w:rPr>
      </w:pPr>
      <w:r w:rsidRPr="00C409A4">
        <w:rPr>
          <w:rFonts w:ascii="Times New Roman" w:hAnsi="Times New Roman" w:cs="Times New Roman"/>
          <w:b/>
          <w:sz w:val="24"/>
          <w:szCs w:val="24"/>
        </w:rPr>
        <w:t>The Creation of the Criminal Laws</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 The incarceration of criminal offenders removes them from the general population a limit their ability to continue further crime. Religious organizations a</w:t>
      </w:r>
      <w:r w:rsidRPr="00785C4F">
        <w:rPr>
          <w:rFonts w:ascii="Times New Roman" w:hAnsi="Times New Roman" w:cs="Times New Roman"/>
          <w:sz w:val="24"/>
          <w:szCs w:val="24"/>
        </w:rPr>
        <w:t>re actively involved in many prisons centers across the country with the aim of teaching ethics and ingraining a sense of morality to the captives. Prisoners can be released on parole before their time is served but they have greater restrictions than pers</w:t>
      </w:r>
      <w:r w:rsidRPr="00785C4F">
        <w:rPr>
          <w:rFonts w:ascii="Times New Roman" w:hAnsi="Times New Roman" w:cs="Times New Roman"/>
          <w:sz w:val="24"/>
          <w:szCs w:val="24"/>
        </w:rPr>
        <w:t xml:space="preserve">ons on probation. The </w:t>
      </w:r>
      <w:r w:rsidR="00C409A4" w:rsidRPr="00785C4F">
        <w:rPr>
          <w:rFonts w:ascii="Times New Roman" w:hAnsi="Times New Roman" w:cs="Times New Roman"/>
          <w:sz w:val="24"/>
          <w:szCs w:val="24"/>
        </w:rPr>
        <w:t>criterion for release varies</w:t>
      </w:r>
      <w:r w:rsidRPr="00785C4F">
        <w:rPr>
          <w:rFonts w:ascii="Times New Roman" w:hAnsi="Times New Roman" w:cs="Times New Roman"/>
          <w:sz w:val="24"/>
          <w:szCs w:val="24"/>
        </w:rPr>
        <w:t xml:space="preserve"> considerably in different states in The United States,, but the underlying principle is good behavior. Apart from prisons, criminal also gets punished through payment of monetary fines or house arrest whic</w:t>
      </w:r>
      <w:r w:rsidRPr="00785C4F">
        <w:rPr>
          <w:rFonts w:ascii="Times New Roman" w:hAnsi="Times New Roman" w:cs="Times New Roman"/>
          <w:sz w:val="24"/>
          <w:szCs w:val="24"/>
        </w:rPr>
        <w:t>h seeks to limit their movements. Apart from these</w:t>
      </w:r>
      <w:r w:rsidR="00C409A4">
        <w:rPr>
          <w:rFonts w:ascii="Times New Roman" w:hAnsi="Times New Roman" w:cs="Times New Roman"/>
          <w:sz w:val="24"/>
          <w:szCs w:val="24"/>
        </w:rPr>
        <w:t xml:space="preserve"> fines</w:t>
      </w:r>
      <w:r w:rsidRPr="00785C4F">
        <w:rPr>
          <w:rFonts w:ascii="Times New Roman" w:hAnsi="Times New Roman" w:cs="Times New Roman"/>
          <w:sz w:val="24"/>
          <w:szCs w:val="24"/>
        </w:rPr>
        <w:t>, a crime like homicide is usually punished by capital punishment or executions (Pound, 2018).  The continual use of capital punishment is however still a matter of debate across the world.</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lastRenderedPageBreak/>
        <w:tab/>
        <w:t>The cr</w:t>
      </w:r>
      <w:r w:rsidRPr="00785C4F">
        <w:rPr>
          <w:rFonts w:ascii="Times New Roman" w:hAnsi="Times New Roman" w:cs="Times New Roman"/>
          <w:sz w:val="24"/>
          <w:szCs w:val="24"/>
        </w:rPr>
        <w:t>iminal justice system serves to prevent harm to the society. This is especially so when it comes to the most vulnerable members of the community. This included children, women and those with a disability. The rate of child abuse in the US is still high. Th</w:t>
      </w:r>
      <w:r w:rsidRPr="00785C4F">
        <w:rPr>
          <w:rFonts w:ascii="Times New Roman" w:hAnsi="Times New Roman" w:cs="Times New Roman"/>
          <w:sz w:val="24"/>
          <w:szCs w:val="24"/>
        </w:rPr>
        <w:t>e abuse ranges from bodily harm to sexual offenses like rape and defilements. Women, on the other hand, are a victim of crimes like rape and assault. It is thus of fundamental importance that the law takes into account the right of the most vulnerable in t</w:t>
      </w:r>
      <w:r w:rsidRPr="00785C4F">
        <w:rPr>
          <w:rFonts w:ascii="Times New Roman" w:hAnsi="Times New Roman" w:cs="Times New Roman"/>
          <w:sz w:val="24"/>
          <w:szCs w:val="24"/>
        </w:rPr>
        <w:t>he society and protect them abuse (Reiman &amp; Leighton, 2015).</w:t>
      </w:r>
    </w:p>
    <w:p w:rsidR="00C409A4"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ab/>
        <w:t xml:space="preserve"> The system ensures that the law enforcement authorities are given the necessary power to enforce and uphold the law. Police officers have the authority to investigate offenses/ crimes and prese</w:t>
      </w:r>
      <w:r w:rsidRPr="00785C4F">
        <w:rPr>
          <w:rFonts w:ascii="Times New Roman" w:hAnsi="Times New Roman" w:cs="Times New Roman"/>
          <w:sz w:val="24"/>
          <w:szCs w:val="24"/>
        </w:rPr>
        <w:t>nt this evidence during trials. Apart from these, law enforcement authorities are required to read to the accused their rights before or during arrest (Pound, 2018).</w:t>
      </w:r>
      <w:r>
        <w:rPr>
          <w:rFonts w:ascii="Times New Roman" w:hAnsi="Times New Roman" w:cs="Times New Roman"/>
          <w:sz w:val="24"/>
          <w:szCs w:val="24"/>
        </w:rPr>
        <w:t xml:space="preserve"> </w:t>
      </w:r>
      <w:r w:rsidRPr="00785C4F">
        <w:rPr>
          <w:rFonts w:ascii="Times New Roman" w:hAnsi="Times New Roman" w:cs="Times New Roman"/>
          <w:sz w:val="24"/>
          <w:szCs w:val="24"/>
        </w:rPr>
        <w:t xml:space="preserve">The criminal justice system has established the court system which accord crime offenders </w:t>
      </w:r>
      <w:r w:rsidRPr="00785C4F">
        <w:rPr>
          <w:rFonts w:ascii="Times New Roman" w:hAnsi="Times New Roman" w:cs="Times New Roman"/>
          <w:sz w:val="24"/>
          <w:szCs w:val="24"/>
        </w:rPr>
        <w:t>a fair trial.  The offender is accorded right which ensures humane treatment while still in detention. The prosecutions are given a chance to collect all the necessary evidence and decide where to file charges again accused or release them without prosecut</w:t>
      </w:r>
      <w:r w:rsidRPr="00785C4F">
        <w:rPr>
          <w:rFonts w:ascii="Times New Roman" w:hAnsi="Times New Roman" w:cs="Times New Roman"/>
          <w:sz w:val="24"/>
          <w:szCs w:val="24"/>
        </w:rPr>
        <w:t>ions. Once the persecution files charges, accuses appears in court and their rights and the charges read to them. The judge then decided whether the case can proceed forward or not. The offender must be brought before a judge with 24 hours in some states t</w:t>
      </w:r>
      <w:r w:rsidRPr="00785C4F">
        <w:rPr>
          <w:rFonts w:ascii="Times New Roman" w:hAnsi="Times New Roman" w:cs="Times New Roman"/>
          <w:sz w:val="24"/>
          <w:szCs w:val="24"/>
        </w:rPr>
        <w:t xml:space="preserve">o prevent abuse while in jail. </w:t>
      </w:r>
    </w:p>
    <w:p w:rsidR="00DE5D17"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To ensure the fair trial, a grand jury is allowed to hear all the evidence presented by the persecution and decides whether accused is guilty or not. The trial process is usually is either a plea agreement or a trial before </w:t>
      </w:r>
      <w:r w:rsidRPr="00785C4F">
        <w:rPr>
          <w:rFonts w:ascii="Times New Roman" w:hAnsi="Times New Roman" w:cs="Times New Roman"/>
          <w:sz w:val="24"/>
          <w:szCs w:val="24"/>
        </w:rPr>
        <w:t xml:space="preserve">a judge who hears and decides the case impartially and independently. The accused is permeated to challenge the evidence or witnesses presented against them during the trial. Post-trial, the accused will then be sentenced. They are allowed the </w:t>
      </w:r>
      <w:r w:rsidRPr="00785C4F">
        <w:rPr>
          <w:rFonts w:ascii="Times New Roman" w:hAnsi="Times New Roman" w:cs="Times New Roman"/>
          <w:sz w:val="24"/>
          <w:szCs w:val="24"/>
        </w:rPr>
        <w:lastRenderedPageBreak/>
        <w:t>sentence could either be restitution, prisons or jail, probation, parole or death penalty. The court system is structured in such a way as to ensure that accused are accorded a fair trial and their right respected in the United States including an opportun</w:t>
      </w:r>
      <w:r w:rsidRPr="00785C4F">
        <w:rPr>
          <w:rFonts w:ascii="Times New Roman" w:hAnsi="Times New Roman" w:cs="Times New Roman"/>
          <w:sz w:val="24"/>
          <w:szCs w:val="24"/>
        </w:rPr>
        <w:t>ity to having a defense attorney to take care of their case (Pound, 2018). The accused are allowed to appeal against any ruling or finding made against them in the court system.</w:t>
      </w:r>
    </w:p>
    <w:p w:rsidR="00C409A4" w:rsidRPr="00C409A4" w:rsidRDefault="002F6B35" w:rsidP="00D96AB9">
      <w:pPr>
        <w:tabs>
          <w:tab w:val="left" w:pos="990"/>
          <w:tab w:val="left" w:pos="1665"/>
        </w:tabs>
        <w:spacing w:after="0" w:line="480" w:lineRule="auto"/>
        <w:ind w:firstLine="720"/>
        <w:contextualSpacing/>
        <w:rPr>
          <w:rFonts w:ascii="Times New Roman" w:hAnsi="Times New Roman" w:cs="Times New Roman"/>
          <w:b/>
          <w:sz w:val="24"/>
          <w:szCs w:val="24"/>
        </w:rPr>
      </w:pPr>
      <w:r w:rsidRPr="00C409A4">
        <w:rPr>
          <w:rFonts w:ascii="Times New Roman" w:hAnsi="Times New Roman" w:cs="Times New Roman"/>
          <w:b/>
          <w:sz w:val="24"/>
          <w:szCs w:val="24"/>
        </w:rPr>
        <w:t>Implementing the Criminal Justice</w:t>
      </w:r>
    </w:p>
    <w:p w:rsidR="00DE5D17" w:rsidRPr="00785C4F"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 xml:space="preserve"> </w:t>
      </w:r>
      <w:r w:rsidRPr="00785C4F">
        <w:rPr>
          <w:rFonts w:ascii="Times New Roman" w:hAnsi="Times New Roman" w:cs="Times New Roman"/>
          <w:sz w:val="24"/>
          <w:szCs w:val="24"/>
        </w:rPr>
        <w:tab/>
        <w:t xml:space="preserve">The criminal justice system can be </w:t>
      </w:r>
      <w:r w:rsidRPr="00785C4F">
        <w:rPr>
          <w:rFonts w:ascii="Times New Roman" w:hAnsi="Times New Roman" w:cs="Times New Roman"/>
          <w:sz w:val="24"/>
          <w:szCs w:val="24"/>
        </w:rPr>
        <w:t>intimidating, confusing and overwhelming for the victim and anyone with no experience on how the system works. However, measures have been placed to ensure victim get the support they require throughout the entire process (Reiman &amp; Leighton, 2015).</w:t>
      </w:r>
      <w:r w:rsidR="00C409A4">
        <w:rPr>
          <w:rFonts w:ascii="Times New Roman" w:hAnsi="Times New Roman" w:cs="Times New Roman"/>
          <w:sz w:val="24"/>
          <w:szCs w:val="24"/>
        </w:rPr>
        <w:t xml:space="preserve"> </w:t>
      </w:r>
      <w:r w:rsidRPr="00785C4F">
        <w:rPr>
          <w:rFonts w:ascii="Times New Roman" w:hAnsi="Times New Roman" w:cs="Times New Roman"/>
          <w:sz w:val="24"/>
          <w:szCs w:val="24"/>
        </w:rPr>
        <w:t>Accordi</w:t>
      </w:r>
      <w:r w:rsidRPr="00785C4F">
        <w:rPr>
          <w:rFonts w:ascii="Times New Roman" w:hAnsi="Times New Roman" w:cs="Times New Roman"/>
          <w:sz w:val="24"/>
          <w:szCs w:val="24"/>
        </w:rPr>
        <w:t>ng to Pound, 2018, the law serves many functions and purposes in the society. The four principal functions of the law include the establishment of standards which act as the guided print for minimally acceptable behavior in the society. Apart from these, t</w:t>
      </w:r>
      <w:r w:rsidRPr="00785C4F">
        <w:rPr>
          <w:rFonts w:ascii="Times New Roman" w:hAnsi="Times New Roman" w:cs="Times New Roman"/>
          <w:sz w:val="24"/>
          <w:szCs w:val="24"/>
        </w:rPr>
        <w:t>he law serves to maintain orders in the community as an offshoot of establishing standards.  The law helps to resolve disputes which are unavailable in a society made of people with different values, wants, need and views.  Finally, the law aims to protect</w:t>
      </w:r>
      <w:r w:rsidRPr="00785C4F">
        <w:rPr>
          <w:rFonts w:ascii="Times New Roman" w:hAnsi="Times New Roman" w:cs="Times New Roman"/>
          <w:sz w:val="24"/>
          <w:szCs w:val="24"/>
        </w:rPr>
        <w:t xml:space="preserve"> the rights and liberties enshrined in the states and the constitution of the United States of America and its constituent states.</w:t>
      </w:r>
    </w:p>
    <w:p w:rsidR="00DE5D17" w:rsidRPr="00C409A4" w:rsidRDefault="002F6B35" w:rsidP="00D96AB9">
      <w:pPr>
        <w:tabs>
          <w:tab w:val="left" w:pos="990"/>
          <w:tab w:val="left" w:pos="1665"/>
        </w:tabs>
        <w:spacing w:after="0" w:line="480" w:lineRule="auto"/>
        <w:ind w:firstLine="720"/>
        <w:contextualSpacing/>
        <w:jc w:val="center"/>
        <w:rPr>
          <w:rFonts w:ascii="Times New Roman" w:hAnsi="Times New Roman" w:cs="Times New Roman"/>
          <w:b/>
          <w:sz w:val="24"/>
          <w:szCs w:val="24"/>
        </w:rPr>
      </w:pPr>
      <w:r w:rsidRPr="00C409A4">
        <w:rPr>
          <w:rFonts w:ascii="Times New Roman" w:hAnsi="Times New Roman" w:cs="Times New Roman"/>
          <w:b/>
          <w:sz w:val="24"/>
          <w:szCs w:val="24"/>
        </w:rPr>
        <w:t>Conclusion</w:t>
      </w:r>
    </w:p>
    <w:p w:rsidR="00D96AB9" w:rsidRDefault="002F6B35" w:rsidP="00D96AB9">
      <w:pPr>
        <w:tabs>
          <w:tab w:val="left" w:pos="990"/>
          <w:tab w:val="left" w:pos="166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sz w:val="24"/>
          <w:szCs w:val="24"/>
        </w:rPr>
        <w:tab/>
        <w:t>The American criminal justice system has brought immense improvement in how cases are handled in the US. The s</w:t>
      </w:r>
      <w:r w:rsidRPr="00785C4F">
        <w:rPr>
          <w:rFonts w:ascii="Times New Roman" w:hAnsi="Times New Roman" w:cs="Times New Roman"/>
          <w:sz w:val="24"/>
          <w:szCs w:val="24"/>
        </w:rPr>
        <w:t xml:space="preserve">ystem has established guidelines that control how cases proceed right from inception to punishment. It ensured that right of both the offenders and the victims are respected from inception thereby ensuring great degrees of transparency in cases apart from </w:t>
      </w:r>
      <w:r w:rsidRPr="00785C4F">
        <w:rPr>
          <w:rFonts w:ascii="Times New Roman" w:hAnsi="Times New Roman" w:cs="Times New Roman"/>
          <w:sz w:val="24"/>
          <w:szCs w:val="24"/>
        </w:rPr>
        <w:t>being aware of these rights. The application of the principles of the criminal justice system ensures that the principles and the rules of law are respected.</w:t>
      </w:r>
    </w:p>
    <w:p w:rsidR="00DE5D17" w:rsidRPr="00C409A4" w:rsidRDefault="00D96AB9" w:rsidP="00D96AB9">
      <w:pPr>
        <w:rPr>
          <w:rFonts w:ascii="Times New Roman" w:hAnsi="Times New Roman" w:cs="Times New Roman"/>
          <w:sz w:val="24"/>
          <w:szCs w:val="24"/>
        </w:rPr>
      </w:pPr>
      <w:r>
        <w:rPr>
          <w:rFonts w:ascii="Times New Roman" w:hAnsi="Times New Roman" w:cs="Times New Roman"/>
          <w:sz w:val="24"/>
          <w:szCs w:val="24"/>
        </w:rPr>
        <w:lastRenderedPageBreak/>
        <w:br w:type="page"/>
      </w:r>
    </w:p>
    <w:p w:rsidR="008F05DF" w:rsidRPr="00785C4F" w:rsidRDefault="002F6B35" w:rsidP="00D96AB9">
      <w:pPr>
        <w:tabs>
          <w:tab w:val="left" w:pos="990"/>
          <w:tab w:val="left" w:pos="1665"/>
        </w:tabs>
        <w:spacing w:after="0" w:line="480" w:lineRule="auto"/>
        <w:ind w:firstLine="720"/>
        <w:contextualSpacing/>
        <w:jc w:val="center"/>
        <w:rPr>
          <w:rFonts w:ascii="Times New Roman" w:hAnsi="Times New Roman" w:cs="Times New Roman"/>
          <w:color w:val="000000" w:themeColor="text1"/>
          <w:sz w:val="24"/>
          <w:szCs w:val="24"/>
        </w:rPr>
      </w:pPr>
      <w:r w:rsidRPr="00785C4F">
        <w:rPr>
          <w:rFonts w:ascii="Times New Roman" w:hAnsi="Times New Roman" w:cs="Times New Roman"/>
          <w:color w:val="000000" w:themeColor="text1"/>
          <w:sz w:val="24"/>
          <w:szCs w:val="24"/>
        </w:rPr>
        <w:lastRenderedPageBreak/>
        <w:t>References</w:t>
      </w:r>
    </w:p>
    <w:p w:rsidR="008F05DF" w:rsidRPr="00785C4F" w:rsidRDefault="002F6B35" w:rsidP="00D96AB9">
      <w:pPr>
        <w:tabs>
          <w:tab w:val="left" w:pos="630"/>
          <w:tab w:val="left" w:pos="990"/>
          <w:tab w:val="left" w:pos="1665"/>
        </w:tabs>
        <w:spacing w:after="0" w:line="480" w:lineRule="auto"/>
        <w:contextualSpacing/>
        <w:rPr>
          <w:rFonts w:ascii="Times New Roman" w:hAnsi="Times New Roman" w:cs="Times New Roman"/>
          <w:color w:val="222222"/>
          <w:sz w:val="24"/>
          <w:szCs w:val="24"/>
          <w:shd w:val="clear" w:color="auto" w:fill="FFFFFF"/>
        </w:rPr>
      </w:pPr>
      <w:r w:rsidRPr="00785C4F">
        <w:rPr>
          <w:rFonts w:ascii="Times New Roman" w:hAnsi="Times New Roman" w:cs="Times New Roman"/>
          <w:color w:val="222222"/>
          <w:sz w:val="24"/>
          <w:szCs w:val="24"/>
          <w:shd w:val="clear" w:color="auto" w:fill="FFFFFF"/>
        </w:rPr>
        <w:t>Christie, N. (2017). Conflicts as property. In </w:t>
      </w:r>
      <w:r w:rsidRPr="00785C4F">
        <w:rPr>
          <w:rFonts w:ascii="Times New Roman" w:hAnsi="Times New Roman" w:cs="Times New Roman"/>
          <w:i/>
          <w:iCs/>
          <w:color w:val="222222"/>
          <w:sz w:val="24"/>
          <w:szCs w:val="24"/>
          <w:shd w:val="clear" w:color="auto" w:fill="FFFFFF"/>
        </w:rPr>
        <w:t>Restorative Justice</w:t>
      </w:r>
      <w:r w:rsidRPr="00785C4F">
        <w:rPr>
          <w:rFonts w:ascii="Times New Roman" w:hAnsi="Times New Roman" w:cs="Times New Roman"/>
          <w:color w:val="222222"/>
          <w:sz w:val="24"/>
          <w:szCs w:val="24"/>
          <w:shd w:val="clear" w:color="auto" w:fill="FFFFFF"/>
        </w:rPr>
        <w:t xml:space="preserve"> (pp. 37-51). </w:t>
      </w:r>
      <w:r w:rsidRPr="00785C4F">
        <w:rPr>
          <w:rFonts w:ascii="Times New Roman" w:hAnsi="Times New Roman" w:cs="Times New Roman"/>
          <w:color w:val="222222"/>
          <w:sz w:val="24"/>
          <w:szCs w:val="24"/>
          <w:shd w:val="clear" w:color="auto" w:fill="FFFFFF"/>
        </w:rPr>
        <w:t>Routledge.</w:t>
      </w:r>
    </w:p>
    <w:p w:rsidR="008F05DF" w:rsidRPr="00785C4F" w:rsidRDefault="002F6B35" w:rsidP="00D96AB9">
      <w:pPr>
        <w:tabs>
          <w:tab w:val="left" w:pos="630"/>
          <w:tab w:val="left" w:pos="990"/>
          <w:tab w:val="left" w:pos="3645"/>
        </w:tabs>
        <w:spacing w:after="0" w:line="480" w:lineRule="auto"/>
        <w:ind w:firstLine="720"/>
        <w:contextualSpacing/>
        <w:rPr>
          <w:rFonts w:ascii="Times New Roman" w:hAnsi="Times New Roman" w:cs="Times New Roman"/>
          <w:color w:val="222222"/>
          <w:sz w:val="24"/>
          <w:szCs w:val="24"/>
          <w:shd w:val="clear" w:color="auto" w:fill="FFFFFF"/>
        </w:rPr>
      </w:pPr>
      <w:r w:rsidRPr="00785C4F">
        <w:rPr>
          <w:rFonts w:ascii="Times New Roman" w:hAnsi="Times New Roman" w:cs="Times New Roman"/>
          <w:color w:val="222222"/>
          <w:sz w:val="24"/>
          <w:szCs w:val="24"/>
          <w:shd w:val="clear" w:color="auto" w:fill="FFFFFF"/>
        </w:rPr>
        <w:t>Cole, G. F., Smith, C. E., &amp; DeJong, C. (2018). </w:t>
      </w:r>
      <w:r w:rsidRPr="00785C4F">
        <w:rPr>
          <w:rFonts w:ascii="Times New Roman" w:hAnsi="Times New Roman" w:cs="Times New Roman"/>
          <w:i/>
          <w:iCs/>
          <w:color w:val="222222"/>
          <w:sz w:val="24"/>
          <w:szCs w:val="24"/>
          <w:shd w:val="clear" w:color="auto" w:fill="FFFFFF"/>
        </w:rPr>
        <w:t>The American system of criminal justice</w:t>
      </w:r>
      <w:r w:rsidRPr="00785C4F">
        <w:rPr>
          <w:rFonts w:ascii="Times New Roman" w:hAnsi="Times New Roman" w:cs="Times New Roman"/>
          <w:color w:val="222222"/>
          <w:sz w:val="24"/>
          <w:szCs w:val="24"/>
          <w:shd w:val="clear" w:color="auto" w:fill="FFFFFF"/>
        </w:rPr>
        <w:t>. Cengage Learning.</w:t>
      </w:r>
    </w:p>
    <w:p w:rsidR="008F05DF" w:rsidRPr="00785C4F" w:rsidRDefault="002F6B35" w:rsidP="00D96AB9">
      <w:pPr>
        <w:tabs>
          <w:tab w:val="left" w:pos="630"/>
          <w:tab w:val="left" w:pos="990"/>
          <w:tab w:val="left" w:pos="3645"/>
        </w:tabs>
        <w:spacing w:after="0" w:line="480" w:lineRule="auto"/>
        <w:ind w:firstLine="720"/>
        <w:contextualSpacing/>
        <w:rPr>
          <w:rFonts w:ascii="Times New Roman" w:hAnsi="Times New Roman" w:cs="Times New Roman"/>
          <w:color w:val="222222"/>
          <w:sz w:val="24"/>
          <w:szCs w:val="24"/>
          <w:shd w:val="clear" w:color="auto" w:fill="FFFFFF"/>
        </w:rPr>
      </w:pPr>
      <w:r w:rsidRPr="00785C4F">
        <w:rPr>
          <w:rFonts w:ascii="Times New Roman" w:hAnsi="Times New Roman" w:cs="Times New Roman"/>
          <w:color w:val="222222"/>
          <w:sz w:val="24"/>
          <w:szCs w:val="24"/>
          <w:shd w:val="clear" w:color="auto" w:fill="FFFFFF"/>
        </w:rPr>
        <w:t>Neubauer, D. W., &amp; Fradella, H. F. (2015). </w:t>
      </w:r>
      <w:r w:rsidRPr="00785C4F">
        <w:rPr>
          <w:rFonts w:ascii="Times New Roman" w:hAnsi="Times New Roman" w:cs="Times New Roman"/>
          <w:i/>
          <w:iCs/>
          <w:color w:val="222222"/>
          <w:sz w:val="24"/>
          <w:szCs w:val="24"/>
          <w:shd w:val="clear" w:color="auto" w:fill="FFFFFF"/>
        </w:rPr>
        <w:t>America's courts and the criminal justice system</w:t>
      </w:r>
      <w:r w:rsidRPr="00785C4F">
        <w:rPr>
          <w:rFonts w:ascii="Times New Roman" w:hAnsi="Times New Roman" w:cs="Times New Roman"/>
          <w:color w:val="222222"/>
          <w:sz w:val="24"/>
          <w:szCs w:val="24"/>
          <w:shd w:val="clear" w:color="auto" w:fill="FFFFFF"/>
        </w:rPr>
        <w:t>. Cengage Learning.</w:t>
      </w:r>
    </w:p>
    <w:p w:rsidR="008F05DF" w:rsidRPr="00785C4F" w:rsidRDefault="002F6B35" w:rsidP="00D96AB9">
      <w:pPr>
        <w:tabs>
          <w:tab w:val="left" w:pos="630"/>
          <w:tab w:val="left" w:pos="990"/>
          <w:tab w:val="left" w:pos="3645"/>
        </w:tabs>
        <w:spacing w:after="0" w:line="480" w:lineRule="auto"/>
        <w:ind w:firstLine="720"/>
        <w:contextualSpacing/>
        <w:rPr>
          <w:rFonts w:ascii="Times New Roman" w:hAnsi="Times New Roman" w:cs="Times New Roman"/>
          <w:color w:val="222222"/>
          <w:sz w:val="24"/>
          <w:szCs w:val="24"/>
          <w:shd w:val="clear" w:color="auto" w:fill="FFFFFF"/>
        </w:rPr>
      </w:pPr>
      <w:r w:rsidRPr="00785C4F">
        <w:rPr>
          <w:rFonts w:ascii="Times New Roman" w:hAnsi="Times New Roman" w:cs="Times New Roman"/>
          <w:color w:val="222222"/>
          <w:sz w:val="24"/>
          <w:szCs w:val="24"/>
          <w:shd w:val="clear" w:color="auto" w:fill="FFFFFF"/>
        </w:rPr>
        <w:t>Pound, R. (2018). </w:t>
      </w:r>
      <w:r w:rsidRPr="00785C4F">
        <w:rPr>
          <w:rFonts w:ascii="Times New Roman" w:hAnsi="Times New Roman" w:cs="Times New Roman"/>
          <w:i/>
          <w:iCs/>
          <w:color w:val="222222"/>
          <w:sz w:val="24"/>
          <w:szCs w:val="24"/>
          <w:shd w:val="clear" w:color="auto" w:fill="FFFFFF"/>
        </w:rPr>
        <w:t xml:space="preserve">Criminal </w:t>
      </w:r>
      <w:r w:rsidRPr="00785C4F">
        <w:rPr>
          <w:rFonts w:ascii="Times New Roman" w:hAnsi="Times New Roman" w:cs="Times New Roman"/>
          <w:i/>
          <w:iCs/>
          <w:color w:val="222222"/>
          <w:sz w:val="24"/>
          <w:szCs w:val="24"/>
          <w:shd w:val="clear" w:color="auto" w:fill="FFFFFF"/>
        </w:rPr>
        <w:t>justice in America</w:t>
      </w:r>
      <w:r w:rsidRPr="00785C4F">
        <w:rPr>
          <w:rFonts w:ascii="Times New Roman" w:hAnsi="Times New Roman" w:cs="Times New Roman"/>
          <w:color w:val="222222"/>
          <w:sz w:val="24"/>
          <w:szCs w:val="24"/>
          <w:shd w:val="clear" w:color="auto" w:fill="FFFFFF"/>
        </w:rPr>
        <w:t>. Routledge.</w:t>
      </w:r>
    </w:p>
    <w:p w:rsidR="008F05DF" w:rsidRPr="00785C4F" w:rsidRDefault="002F6B35" w:rsidP="00D96AB9">
      <w:pPr>
        <w:tabs>
          <w:tab w:val="left" w:pos="630"/>
          <w:tab w:val="left" w:pos="990"/>
          <w:tab w:val="left" w:pos="3645"/>
        </w:tabs>
        <w:spacing w:after="0" w:line="480" w:lineRule="auto"/>
        <w:ind w:firstLine="720"/>
        <w:contextualSpacing/>
        <w:rPr>
          <w:rFonts w:ascii="Times New Roman" w:hAnsi="Times New Roman" w:cs="Times New Roman"/>
          <w:sz w:val="24"/>
          <w:szCs w:val="24"/>
        </w:rPr>
      </w:pPr>
      <w:r w:rsidRPr="00785C4F">
        <w:rPr>
          <w:rFonts w:ascii="Times New Roman" w:hAnsi="Times New Roman" w:cs="Times New Roman"/>
          <w:color w:val="222222"/>
          <w:sz w:val="24"/>
          <w:szCs w:val="24"/>
          <w:shd w:val="clear" w:color="auto" w:fill="FFFFFF"/>
        </w:rPr>
        <w:t>Reiman, J., &amp; Leighton, P. (2015). </w:t>
      </w:r>
      <w:r w:rsidRPr="00785C4F">
        <w:rPr>
          <w:rFonts w:ascii="Times New Roman" w:hAnsi="Times New Roman" w:cs="Times New Roman"/>
          <w:i/>
          <w:iCs/>
          <w:color w:val="222222"/>
          <w:sz w:val="24"/>
          <w:szCs w:val="24"/>
          <w:shd w:val="clear" w:color="auto" w:fill="FFFFFF"/>
        </w:rPr>
        <w:t>The rich get richer, and the poor get prison: Ideology, class, and criminal justice</w:t>
      </w:r>
      <w:r w:rsidRPr="00785C4F">
        <w:rPr>
          <w:rFonts w:ascii="Times New Roman" w:hAnsi="Times New Roman" w:cs="Times New Roman"/>
          <w:color w:val="222222"/>
          <w:sz w:val="24"/>
          <w:szCs w:val="24"/>
          <w:shd w:val="clear" w:color="auto" w:fill="FFFFFF"/>
        </w:rPr>
        <w:t>. Routledge</w:t>
      </w:r>
    </w:p>
    <w:p w:rsidR="008F05DF" w:rsidRPr="00785C4F" w:rsidRDefault="002F6B35" w:rsidP="00D96AB9">
      <w:pPr>
        <w:tabs>
          <w:tab w:val="left" w:pos="630"/>
          <w:tab w:val="left" w:pos="990"/>
          <w:tab w:val="left" w:pos="3645"/>
        </w:tabs>
        <w:spacing w:after="0" w:line="480" w:lineRule="auto"/>
        <w:ind w:firstLine="720"/>
        <w:contextualSpacing/>
        <w:rPr>
          <w:rFonts w:ascii="Times New Roman" w:hAnsi="Times New Roman" w:cs="Times New Roman"/>
          <w:color w:val="222222"/>
          <w:sz w:val="24"/>
          <w:szCs w:val="24"/>
          <w:shd w:val="clear" w:color="auto" w:fill="FFFFFF"/>
        </w:rPr>
      </w:pPr>
      <w:r w:rsidRPr="00785C4F">
        <w:rPr>
          <w:rFonts w:ascii="Times New Roman" w:hAnsi="Times New Roman" w:cs="Times New Roman"/>
          <w:color w:val="222222"/>
          <w:sz w:val="24"/>
          <w:szCs w:val="24"/>
          <w:shd w:val="clear" w:color="auto" w:fill="FFFFFF"/>
        </w:rPr>
        <w:t>Roberts, J. (2018). </w:t>
      </w:r>
      <w:r w:rsidRPr="00785C4F">
        <w:rPr>
          <w:rFonts w:ascii="Times New Roman" w:hAnsi="Times New Roman" w:cs="Times New Roman"/>
          <w:i/>
          <w:iCs/>
          <w:color w:val="222222"/>
          <w:sz w:val="24"/>
          <w:szCs w:val="24"/>
          <w:shd w:val="clear" w:color="auto" w:fill="FFFFFF"/>
        </w:rPr>
        <w:t>Public opinion, crime, and criminal justice</w:t>
      </w:r>
      <w:r w:rsidRPr="00785C4F">
        <w:rPr>
          <w:rFonts w:ascii="Times New Roman" w:hAnsi="Times New Roman" w:cs="Times New Roman"/>
          <w:color w:val="222222"/>
          <w:sz w:val="24"/>
          <w:szCs w:val="24"/>
          <w:shd w:val="clear" w:color="auto" w:fill="FFFFFF"/>
        </w:rPr>
        <w:t>. Routledge.</w:t>
      </w:r>
    </w:p>
    <w:sectPr w:rsidR="008F05DF" w:rsidRPr="00785C4F" w:rsidSect="00C86426">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92ACA67" w15:done="0"/>
  <w15:commentEx w15:paraId="75124D2E" w15:done="0"/>
  <w15:commentEx w15:paraId="57E67C15" w15:done="0"/>
  <w15:commentEx w15:paraId="28B11332" w15:done="0"/>
  <w15:commentEx w15:paraId="69C02DBD" w15:done="0"/>
  <w15:commentEx w15:paraId="7EB5ADB0" w15:done="0"/>
  <w15:commentEx w15:paraId="546225B5" w15:done="0"/>
  <w15:commentEx w15:paraId="40F18808" w15:done="0"/>
  <w15:commentEx w15:paraId="1B08A8B7" w15:done="0"/>
  <w15:commentEx w15:paraId="6457585E" w15:done="0"/>
  <w15:commentEx w15:paraId="66248AD9" w15:done="0"/>
  <w15:commentEx w15:paraId="46B97192" w15:done="0"/>
  <w15:commentEx w15:paraId="42A7A604" w15:done="0"/>
  <w15:commentEx w15:paraId="54BBFE32" w15:done="0"/>
  <w15:commentEx w15:paraId="69191ED1" w15:done="0"/>
  <w15:commentEx w15:paraId="28ED8F80" w15:done="0"/>
  <w15:commentEx w15:paraId="0BA1EB20" w15:done="0"/>
  <w15:commentEx w15:paraId="16DE1CE6" w15:done="0"/>
  <w15:commentEx w15:paraId="671B4E45" w15:done="0"/>
  <w15:commentEx w15:paraId="2850F632" w15:done="0"/>
  <w15:commentEx w15:paraId="7D17F6E6" w15:done="0"/>
  <w15:commentEx w15:paraId="333610F0" w15:done="0"/>
  <w15:commentEx w15:paraId="3AD54E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B35" w:rsidRDefault="002F6B35">
      <w:pPr>
        <w:spacing w:after="0" w:line="240" w:lineRule="auto"/>
      </w:pPr>
      <w:r>
        <w:separator/>
      </w:r>
    </w:p>
  </w:endnote>
  <w:endnote w:type="continuationSeparator" w:id="0">
    <w:p w:rsidR="002F6B35" w:rsidRDefault="002F6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B35" w:rsidRDefault="002F6B35">
      <w:pPr>
        <w:spacing w:after="0" w:line="240" w:lineRule="auto"/>
      </w:pPr>
      <w:r>
        <w:separator/>
      </w:r>
    </w:p>
  </w:footnote>
  <w:footnote w:type="continuationSeparator" w:id="0">
    <w:p w:rsidR="002F6B35" w:rsidRDefault="002F6B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75375"/>
      <w:docPartObj>
        <w:docPartGallery w:val="Page Numbers (Top of Page)"/>
        <w:docPartUnique/>
      </w:docPartObj>
    </w:sdtPr>
    <w:sdtEndPr>
      <w:rPr>
        <w:noProof/>
      </w:rPr>
    </w:sdtEndPr>
    <w:sdtContent>
      <w:p w:rsidR="00825A55" w:rsidRDefault="002F6B35">
        <w:pPr>
          <w:pStyle w:val="Header"/>
          <w:jc w:val="right"/>
        </w:pPr>
        <w:r>
          <w:fldChar w:fldCharType="begin"/>
        </w:r>
        <w:r>
          <w:instrText xml:space="preserve"> PAGE   \* MERGEFORMAT </w:instrText>
        </w:r>
        <w:r>
          <w:fldChar w:fldCharType="separate"/>
        </w:r>
        <w:r w:rsidR="005F4999">
          <w:rPr>
            <w:noProof/>
          </w:rPr>
          <w:t>2</w:t>
        </w:r>
        <w:r>
          <w:rPr>
            <w:noProof/>
          </w:rPr>
          <w:fldChar w:fldCharType="end"/>
        </w:r>
      </w:p>
    </w:sdtContent>
  </w:sdt>
  <w:p w:rsidR="00825A55" w:rsidRPr="00C86426" w:rsidRDefault="002F6B35" w:rsidP="00C86426">
    <w:pPr>
      <w:spacing w:after="0" w:line="480" w:lineRule="auto"/>
      <w:rPr>
        <w:rFonts w:ascii="Times New Roman" w:hAnsi="Times New Roman" w:cs="Times New Roman"/>
        <w:sz w:val="24"/>
        <w:szCs w:val="24"/>
      </w:rPr>
    </w:pPr>
    <w:r>
      <w:rPr>
        <w:rFonts w:ascii="Times New Roman" w:hAnsi="Times New Roman" w:cs="Times New Roman"/>
        <w:sz w:val="24"/>
        <w:szCs w:val="24"/>
      </w:rPr>
      <w:t>CRIMINAL JUSTICE SYSTEM AND THE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A55" w:rsidRPr="00582947" w:rsidRDefault="002F6B35" w:rsidP="0032576E">
    <w:pPr>
      <w:tabs>
        <w:tab w:val="right" w:pos="9360"/>
      </w:tabs>
      <w:spacing w:after="0" w:line="480" w:lineRule="auto"/>
      <w:rPr>
        <w:rFonts w:ascii="Times New Roman" w:hAnsi="Times New Roman" w:cs="Times New Roman"/>
        <w:sz w:val="24"/>
        <w:szCs w:val="24"/>
      </w:rPr>
    </w:pPr>
    <w:r w:rsidRPr="00582947">
      <w:rPr>
        <w:rFonts w:ascii="Times New Roman" w:hAnsi="Times New Roman" w:cs="Times New Roman"/>
        <w:sz w:val="24"/>
        <w:szCs w:val="24"/>
      </w:rPr>
      <w:t xml:space="preserve">Running Head: </w:t>
    </w:r>
    <w:r w:rsidRPr="00582947">
      <w:rPr>
        <w:rFonts w:ascii="Times New Roman" w:hAnsi="Times New Roman" w:cs="Times New Roman"/>
        <w:sz w:val="24"/>
        <w:szCs w:val="24"/>
      </w:rPr>
      <w:t>CRIMINAL JU</w:t>
    </w:r>
    <w:r w:rsidR="0032576E" w:rsidRPr="00582947">
      <w:rPr>
        <w:rFonts w:ascii="Times New Roman" w:hAnsi="Times New Roman" w:cs="Times New Roman"/>
        <w:sz w:val="24"/>
        <w:szCs w:val="24"/>
      </w:rPr>
      <w:t xml:space="preserve">STICE SYSTEM AND THE LAW      </w:t>
    </w:r>
    <w:r w:rsidR="0032576E" w:rsidRPr="00582947">
      <w:rPr>
        <w:rFonts w:ascii="Times New Roman" w:hAnsi="Times New Roman" w:cs="Times New Roman"/>
        <w:sz w:val="24"/>
        <w:szCs w:val="24"/>
      </w:rPr>
      <w:tab/>
    </w:r>
    <w:r w:rsidR="0032576E" w:rsidRPr="00582947">
      <w:rPr>
        <w:rFonts w:ascii="Times New Roman" w:hAnsi="Times New Roman" w:cs="Times New Roman"/>
        <w:sz w:val="24"/>
        <w:szCs w:val="24"/>
      </w:rPr>
      <w:fldChar w:fldCharType="begin"/>
    </w:r>
    <w:r w:rsidR="0032576E" w:rsidRPr="00582947">
      <w:rPr>
        <w:rFonts w:ascii="Times New Roman" w:hAnsi="Times New Roman" w:cs="Times New Roman"/>
        <w:sz w:val="24"/>
        <w:szCs w:val="24"/>
      </w:rPr>
      <w:instrText xml:space="preserve"> PAGE  \* Arabic  \* MERGEFORMAT </w:instrText>
    </w:r>
    <w:r w:rsidR="0032576E" w:rsidRPr="00582947">
      <w:rPr>
        <w:rFonts w:ascii="Times New Roman" w:hAnsi="Times New Roman" w:cs="Times New Roman"/>
        <w:sz w:val="24"/>
        <w:szCs w:val="24"/>
      </w:rPr>
      <w:fldChar w:fldCharType="separate"/>
    </w:r>
    <w:r w:rsidR="005F4999">
      <w:rPr>
        <w:rFonts w:ascii="Times New Roman" w:hAnsi="Times New Roman" w:cs="Times New Roman"/>
        <w:noProof/>
        <w:sz w:val="24"/>
        <w:szCs w:val="24"/>
      </w:rPr>
      <w:t>1</w:t>
    </w:r>
    <w:r w:rsidR="0032576E" w:rsidRPr="00582947">
      <w:rPr>
        <w:rFonts w:ascii="Times New Roman" w:hAnsi="Times New Roman" w:cs="Times New Roman"/>
        <w:sz w:val="24"/>
        <w:szCs w:val="24"/>
      </w:rPr>
      <w:fldChar w:fldCharType="end"/>
    </w:r>
  </w:p>
  <w:p w:rsidR="00825A55" w:rsidRPr="00582947" w:rsidRDefault="00825A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1szA1NzUwMTQytDRR0lEKTi0uzszPAykwqgUALWDGRiwAAAA="/>
  </w:docVars>
  <w:rsids>
    <w:rsidRoot w:val="00C86426"/>
    <w:rsid w:val="0002763C"/>
    <w:rsid w:val="000A0C92"/>
    <w:rsid w:val="002F6B35"/>
    <w:rsid w:val="0032576E"/>
    <w:rsid w:val="00360710"/>
    <w:rsid w:val="0038448B"/>
    <w:rsid w:val="0041604D"/>
    <w:rsid w:val="00426A62"/>
    <w:rsid w:val="0043722E"/>
    <w:rsid w:val="005670D0"/>
    <w:rsid w:val="00582947"/>
    <w:rsid w:val="005F4999"/>
    <w:rsid w:val="00606B78"/>
    <w:rsid w:val="00693172"/>
    <w:rsid w:val="006B1148"/>
    <w:rsid w:val="00707FD7"/>
    <w:rsid w:val="00763254"/>
    <w:rsid w:val="00763361"/>
    <w:rsid w:val="00785C4F"/>
    <w:rsid w:val="007B1BD0"/>
    <w:rsid w:val="00813D37"/>
    <w:rsid w:val="00825A55"/>
    <w:rsid w:val="00832B8B"/>
    <w:rsid w:val="008473E5"/>
    <w:rsid w:val="00862F9A"/>
    <w:rsid w:val="008F05DF"/>
    <w:rsid w:val="00A07210"/>
    <w:rsid w:val="00A25136"/>
    <w:rsid w:val="00AD31A7"/>
    <w:rsid w:val="00C2318D"/>
    <w:rsid w:val="00C409A4"/>
    <w:rsid w:val="00C75B97"/>
    <w:rsid w:val="00C85B91"/>
    <w:rsid w:val="00C86426"/>
    <w:rsid w:val="00CB10E9"/>
    <w:rsid w:val="00D96AB9"/>
    <w:rsid w:val="00DB7C15"/>
    <w:rsid w:val="00DE5D17"/>
    <w:rsid w:val="00DE654F"/>
    <w:rsid w:val="00DF50D5"/>
    <w:rsid w:val="00E029A4"/>
    <w:rsid w:val="00E31E73"/>
    <w:rsid w:val="00E82AF8"/>
    <w:rsid w:val="00F637F0"/>
    <w:rsid w:val="00FD3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426"/>
    <w:rPr>
      <w:rFonts w:asciiTheme="minorHAnsi" w:hAnsiTheme="minorHAnsi" w:cstheme="minorBidi"/>
      <w:sz w:val="22"/>
      <w:szCs w:val="22"/>
    </w:rPr>
  </w:style>
  <w:style w:type="paragraph" w:styleId="Heading1">
    <w:name w:val="heading 1"/>
    <w:basedOn w:val="Normal"/>
    <w:next w:val="Normal"/>
    <w:link w:val="Heading1Char"/>
    <w:uiPriority w:val="9"/>
    <w:qFormat/>
    <w:rsid w:val="00C86426"/>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426"/>
    <w:rPr>
      <w:rFonts w:asciiTheme="minorHAnsi" w:hAnsiTheme="minorHAnsi" w:cstheme="minorBidi"/>
      <w:sz w:val="22"/>
      <w:szCs w:val="22"/>
    </w:rPr>
  </w:style>
  <w:style w:type="paragraph" w:styleId="Footer">
    <w:name w:val="footer"/>
    <w:basedOn w:val="Normal"/>
    <w:link w:val="FooterChar"/>
    <w:uiPriority w:val="99"/>
    <w:unhideWhenUsed/>
    <w:rsid w:val="00C86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426"/>
    <w:rPr>
      <w:rFonts w:asciiTheme="minorHAnsi" w:hAnsiTheme="minorHAnsi" w:cstheme="minorBidi"/>
      <w:sz w:val="22"/>
      <w:szCs w:val="22"/>
    </w:rPr>
  </w:style>
  <w:style w:type="character" w:customStyle="1" w:styleId="Heading1Char">
    <w:name w:val="Heading 1 Char"/>
    <w:basedOn w:val="DefaultParagraphFont"/>
    <w:link w:val="Heading1"/>
    <w:uiPriority w:val="9"/>
    <w:rsid w:val="00C86426"/>
    <w:rPr>
      <w:rFonts w:asciiTheme="majorHAnsi" w:eastAsiaTheme="majorEastAsia" w:hAnsiTheme="majorHAnsi" w:cstheme="majorBidi"/>
      <w:caps/>
      <w:sz w:val="36"/>
      <w:szCs w:val="36"/>
    </w:rPr>
  </w:style>
  <w:style w:type="character" w:styleId="Hyperlink">
    <w:name w:val="Hyperlink"/>
    <w:uiPriority w:val="99"/>
    <w:unhideWhenUsed/>
    <w:rsid w:val="00C86426"/>
    <w:rPr>
      <w:color w:val="0000FF"/>
      <w:u w:val="single"/>
    </w:rPr>
  </w:style>
  <w:style w:type="paragraph" w:styleId="TOCHeading">
    <w:name w:val="TOC Heading"/>
    <w:basedOn w:val="Heading1"/>
    <w:next w:val="Normal"/>
    <w:uiPriority w:val="39"/>
    <w:unhideWhenUsed/>
    <w:qFormat/>
    <w:rsid w:val="00C86426"/>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C86426"/>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C86426"/>
    <w:pPr>
      <w:spacing w:after="200" w:line="276" w:lineRule="auto"/>
    </w:pPr>
    <w:rPr>
      <w:rFonts w:ascii="Calibri" w:eastAsia="SimSun" w:hAnsi="Calibri" w:cs="Times New Roman"/>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rPr>
  </w:style>
  <w:style w:type="paragraph" w:styleId="BalloonText">
    <w:name w:val="Balloon Text"/>
    <w:basedOn w:val="Normal"/>
    <w:link w:val="BalloonTextChar"/>
    <w:uiPriority w:val="99"/>
    <w:semiHidden/>
    <w:unhideWhenUsed/>
    <w:rsid w:val="0058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426"/>
    <w:rPr>
      <w:rFonts w:asciiTheme="minorHAnsi" w:hAnsiTheme="minorHAnsi" w:cstheme="minorBidi"/>
      <w:sz w:val="22"/>
      <w:szCs w:val="22"/>
    </w:rPr>
  </w:style>
  <w:style w:type="paragraph" w:styleId="Heading1">
    <w:name w:val="heading 1"/>
    <w:basedOn w:val="Normal"/>
    <w:next w:val="Normal"/>
    <w:link w:val="Heading1Char"/>
    <w:uiPriority w:val="9"/>
    <w:qFormat/>
    <w:rsid w:val="00C86426"/>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426"/>
    <w:rPr>
      <w:rFonts w:asciiTheme="minorHAnsi" w:hAnsiTheme="minorHAnsi" w:cstheme="minorBidi"/>
      <w:sz w:val="22"/>
      <w:szCs w:val="22"/>
    </w:rPr>
  </w:style>
  <w:style w:type="paragraph" w:styleId="Footer">
    <w:name w:val="footer"/>
    <w:basedOn w:val="Normal"/>
    <w:link w:val="FooterChar"/>
    <w:uiPriority w:val="99"/>
    <w:unhideWhenUsed/>
    <w:rsid w:val="00C86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426"/>
    <w:rPr>
      <w:rFonts w:asciiTheme="minorHAnsi" w:hAnsiTheme="minorHAnsi" w:cstheme="minorBidi"/>
      <w:sz w:val="22"/>
      <w:szCs w:val="22"/>
    </w:rPr>
  </w:style>
  <w:style w:type="character" w:customStyle="1" w:styleId="Heading1Char">
    <w:name w:val="Heading 1 Char"/>
    <w:basedOn w:val="DefaultParagraphFont"/>
    <w:link w:val="Heading1"/>
    <w:uiPriority w:val="9"/>
    <w:rsid w:val="00C86426"/>
    <w:rPr>
      <w:rFonts w:asciiTheme="majorHAnsi" w:eastAsiaTheme="majorEastAsia" w:hAnsiTheme="majorHAnsi" w:cstheme="majorBidi"/>
      <w:caps/>
      <w:sz w:val="36"/>
      <w:szCs w:val="36"/>
    </w:rPr>
  </w:style>
  <w:style w:type="character" w:styleId="Hyperlink">
    <w:name w:val="Hyperlink"/>
    <w:uiPriority w:val="99"/>
    <w:unhideWhenUsed/>
    <w:rsid w:val="00C86426"/>
    <w:rPr>
      <w:color w:val="0000FF"/>
      <w:u w:val="single"/>
    </w:rPr>
  </w:style>
  <w:style w:type="paragraph" w:styleId="TOCHeading">
    <w:name w:val="TOC Heading"/>
    <w:basedOn w:val="Heading1"/>
    <w:next w:val="Normal"/>
    <w:uiPriority w:val="39"/>
    <w:unhideWhenUsed/>
    <w:qFormat/>
    <w:rsid w:val="00C86426"/>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C86426"/>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C86426"/>
    <w:pPr>
      <w:spacing w:after="200" w:line="276" w:lineRule="auto"/>
    </w:pPr>
    <w:rPr>
      <w:rFonts w:ascii="Calibri" w:eastAsia="SimSun" w:hAnsi="Calibri" w:cs="Times New Roman"/>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rPr>
  </w:style>
  <w:style w:type="paragraph" w:styleId="BalloonText">
    <w:name w:val="Balloon Text"/>
    <w:basedOn w:val="Normal"/>
    <w:link w:val="BalloonTextChar"/>
    <w:uiPriority w:val="99"/>
    <w:semiHidden/>
    <w:unhideWhenUsed/>
    <w:rsid w:val="0058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2A979-796F-4AEB-9C08-2FB1C8BA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1841</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2018-04-30T14:45:00Z</dcterms:created>
  <dcterms:modified xsi:type="dcterms:W3CDTF">2018-04-30T14:45:00Z</dcterms:modified>
</cp:coreProperties>
</file>